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spacing w:line="620" w:lineRule="exact"/>
        <w:jc w:val="center"/>
        <w:rPr>
          <w:rFonts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202</w:t>
      </w:r>
      <w:r>
        <w:rPr>
          <w:rFonts w:hint="eastAsia" w:ascii="方正小标宋简体" w:hAnsi="Times New Roman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Times New Roman" w:eastAsia="方正小标宋简体"/>
          <w:sz w:val="44"/>
          <w:szCs w:val="44"/>
        </w:rPr>
        <w:t>年度淮</w:t>
      </w:r>
      <w:r>
        <w:rPr>
          <w:rFonts w:hint="eastAsia" w:ascii="方正小标宋简体" w:hAnsi="Times New Roman" w:eastAsia="方正小标宋简体"/>
          <w:sz w:val="44"/>
          <w:szCs w:val="44"/>
          <w:lang w:eastAsia="zh-CN"/>
        </w:rPr>
        <w:t>南</w:t>
      </w:r>
      <w:r>
        <w:rPr>
          <w:rFonts w:hint="eastAsia" w:ascii="方正小标宋简体" w:hAnsi="Times New Roman" w:eastAsia="方正小标宋简体"/>
          <w:sz w:val="44"/>
          <w:szCs w:val="44"/>
        </w:rPr>
        <w:t>市科技创新平台申报推荐汇总表</w:t>
      </w:r>
    </w:p>
    <w:p>
      <w:pPr>
        <w:spacing w:line="600" w:lineRule="exact"/>
        <w:jc w:val="left"/>
        <w:rPr>
          <w:rFonts w:ascii="Times New Roman" w:hAnsi="Times New Roman"/>
          <w:sz w:val="28"/>
          <w:szCs w:val="28"/>
        </w:rPr>
      </w:pPr>
    </w:p>
    <w:p>
      <w:pPr>
        <w:spacing w:line="600" w:lineRule="exact"/>
        <w:ind w:firstLine="300" w:firstLineChars="100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推荐部门（单位）：（盖章）                                                   年    月    日</w:t>
      </w:r>
    </w:p>
    <w:tbl>
      <w:tblPr>
        <w:tblStyle w:val="4"/>
        <w:tblW w:w="14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3301"/>
        <w:gridCol w:w="2923"/>
        <w:gridCol w:w="1953"/>
        <w:gridCol w:w="1625"/>
        <w:gridCol w:w="1600"/>
        <w:gridCol w:w="1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序号</w:t>
            </w:r>
          </w:p>
        </w:tc>
        <w:tc>
          <w:tcPr>
            <w:tcW w:w="3301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平台名称</w:t>
            </w:r>
          </w:p>
        </w:tc>
        <w:tc>
          <w:tcPr>
            <w:tcW w:w="2923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申报</w:t>
            </w:r>
            <w:r>
              <w:rPr>
                <w:rFonts w:ascii="Times New Roman" w:hAnsi="Times New Roman" w:eastAsia="黑体"/>
                <w:sz w:val="24"/>
              </w:rPr>
              <w:t>单位</w:t>
            </w: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共建</w:t>
            </w:r>
            <w:r>
              <w:rPr>
                <w:rFonts w:ascii="Times New Roman" w:hAnsi="Times New Roman" w:eastAsia="黑体"/>
                <w:sz w:val="24"/>
              </w:rPr>
              <w:t>单位</w:t>
            </w:r>
          </w:p>
        </w:tc>
        <w:tc>
          <w:tcPr>
            <w:tcW w:w="1625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平台负责人</w:t>
            </w:r>
          </w:p>
        </w:tc>
        <w:tc>
          <w:tcPr>
            <w:tcW w:w="1600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联系人、电话</w:t>
            </w:r>
          </w:p>
        </w:tc>
        <w:tc>
          <w:tcPr>
            <w:tcW w:w="1916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诚信审查情况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04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301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23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53" w:type="dxa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5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0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6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04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301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23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53" w:type="dxa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5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0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6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04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301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23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53" w:type="dxa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5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0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6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04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301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23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53" w:type="dxa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5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0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6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04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w="3301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23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53" w:type="dxa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5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0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6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/>
    <w:sectPr>
      <w:footerReference r:id="rId3" w:type="default"/>
      <w:pgSz w:w="16838" w:h="11906" w:orient="landscape"/>
      <w:pgMar w:top="1797" w:right="1440" w:bottom="1797" w:left="1440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</w:ftr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