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ctiveX/activeX1.bin" ContentType="application/vnd.ms-office.activeX"/>
  <Override PartName="/word/activeX/activeX1.xml" ContentType="application/vnd.ms-office.activeX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wmf"/><Relationship Id="rId6" Type="http://schemas.openxmlformats.org/officeDocument/2006/relationships/control" Target="activeX/activeX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